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附件3：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center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center"/>
        <w:textAlignment w:val="auto"/>
        <w:outlineLvl w:val="9"/>
        <w:rPr>
          <w:rFonts w:ascii="仿宋_GB2312" w:hAnsi="仿宋_GB2312" w:eastAsia="仿宋_GB2312" w:cs="仿宋_GB2312"/>
          <w:b/>
          <w:bCs/>
          <w:sz w:val="28"/>
          <w:szCs w:val="28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四川省学校文化建设研究会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center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“学校文化建设名校长工作室”建设和管理办法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center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2" w:firstLineChars="200"/>
        <w:textAlignment w:val="auto"/>
        <w:outlineLvl w:val="9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第一条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名校长</w:t>
      </w:r>
      <w:r>
        <w:rPr>
          <w:rFonts w:ascii="仿宋_GB2312" w:hAnsi="仿宋_GB2312" w:eastAsia="仿宋_GB2312" w:cs="仿宋_GB2312"/>
          <w:sz w:val="28"/>
          <w:szCs w:val="28"/>
        </w:rPr>
        <w:t>工作室由</w:t>
      </w:r>
      <w:r>
        <w:rPr>
          <w:rFonts w:hint="eastAsia" w:ascii="仿宋_GB2312" w:hAnsi="仿宋_GB2312" w:eastAsia="仿宋_GB2312" w:cs="仿宋_GB2312"/>
          <w:sz w:val="28"/>
          <w:szCs w:val="28"/>
        </w:rPr>
        <w:t>工作室负责人</w:t>
      </w:r>
      <w:r>
        <w:rPr>
          <w:rFonts w:ascii="仿宋_GB2312" w:hAnsi="仿宋_GB2312" w:eastAsia="仿宋_GB2312" w:cs="仿宋_GB2312"/>
          <w:sz w:val="28"/>
          <w:szCs w:val="28"/>
        </w:rPr>
        <w:t>和</w:t>
      </w:r>
      <w:r>
        <w:rPr>
          <w:rFonts w:hint="eastAsia" w:ascii="仿宋_GB2312" w:hAnsi="仿宋_GB2312" w:eastAsia="仿宋_GB2312" w:cs="仿宋_GB2312"/>
          <w:sz w:val="28"/>
          <w:szCs w:val="28"/>
        </w:rPr>
        <w:t>工作室成员</w:t>
      </w:r>
      <w:r>
        <w:rPr>
          <w:rFonts w:ascii="仿宋_GB2312" w:hAnsi="仿宋_GB2312" w:eastAsia="仿宋_GB2312" w:cs="仿宋_GB2312"/>
          <w:sz w:val="28"/>
          <w:szCs w:val="28"/>
        </w:rPr>
        <w:t>共同组成，集</w:t>
      </w:r>
      <w:r>
        <w:rPr>
          <w:rFonts w:hint="eastAsia" w:ascii="仿宋_GB2312" w:hAnsi="仿宋_GB2312" w:eastAsia="仿宋_GB2312" w:cs="仿宋_GB2312"/>
          <w:sz w:val="28"/>
          <w:szCs w:val="28"/>
        </w:rPr>
        <w:t>学校管理、</w:t>
      </w:r>
      <w:r>
        <w:rPr>
          <w:rFonts w:ascii="仿宋_GB2312" w:hAnsi="仿宋_GB2312" w:eastAsia="仿宋_GB2312" w:cs="仿宋_GB2312"/>
          <w:sz w:val="28"/>
          <w:szCs w:val="28"/>
        </w:rPr>
        <w:t>科研、培训于一体。名</w:t>
      </w:r>
      <w:r>
        <w:rPr>
          <w:rFonts w:hint="eastAsia" w:ascii="仿宋_GB2312" w:hAnsi="仿宋_GB2312" w:eastAsia="仿宋_GB2312" w:cs="仿宋_GB2312"/>
          <w:sz w:val="28"/>
          <w:szCs w:val="28"/>
        </w:rPr>
        <w:t>校长</w:t>
      </w:r>
      <w:r>
        <w:rPr>
          <w:rFonts w:ascii="仿宋_GB2312" w:hAnsi="仿宋_GB2312" w:eastAsia="仿宋_GB2312" w:cs="仿宋_GB2312"/>
          <w:sz w:val="28"/>
          <w:szCs w:val="28"/>
        </w:rPr>
        <w:t>工作室由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四川省学校文化建设研究会</w:t>
      </w:r>
      <w:r>
        <w:rPr>
          <w:rFonts w:ascii="仿宋_GB2312" w:hAnsi="仿宋_GB2312" w:eastAsia="仿宋_GB2312" w:cs="仿宋_GB2312"/>
          <w:sz w:val="28"/>
          <w:szCs w:val="28"/>
        </w:rPr>
        <w:t>批准和授牌，实行</w:t>
      </w:r>
      <w:r>
        <w:rPr>
          <w:rFonts w:hint="eastAsia" w:ascii="仿宋_GB2312" w:hAnsi="仿宋_GB2312" w:eastAsia="仿宋_GB2312" w:cs="仿宋_GB2312"/>
          <w:sz w:val="28"/>
          <w:szCs w:val="28"/>
        </w:rPr>
        <w:t>会</w:t>
      </w:r>
      <w:r>
        <w:rPr>
          <w:rFonts w:ascii="仿宋_GB2312" w:hAnsi="仿宋_GB2312" w:eastAsia="仿宋_GB2312" w:cs="仿宋_GB2312"/>
          <w:sz w:val="28"/>
          <w:szCs w:val="28"/>
        </w:rPr>
        <w:t>、</w:t>
      </w:r>
      <w:r>
        <w:rPr>
          <w:rFonts w:hint="eastAsia" w:ascii="仿宋_GB2312" w:hAnsi="仿宋_GB2312" w:eastAsia="仿宋_GB2312" w:cs="仿宋_GB2312"/>
          <w:sz w:val="28"/>
          <w:szCs w:val="28"/>
        </w:rPr>
        <w:t>地</w:t>
      </w:r>
      <w:r>
        <w:rPr>
          <w:rFonts w:ascii="仿宋_GB2312" w:hAnsi="仿宋_GB2312" w:eastAsia="仿宋_GB2312" w:cs="仿宋_GB2312"/>
          <w:sz w:val="28"/>
          <w:szCs w:val="28"/>
        </w:rPr>
        <w:t>、</w:t>
      </w:r>
      <w:r>
        <w:rPr>
          <w:rFonts w:hint="eastAsia" w:ascii="仿宋_GB2312" w:hAnsi="仿宋_GB2312" w:eastAsia="仿宋_GB2312" w:cs="仿宋_GB2312"/>
          <w:sz w:val="28"/>
          <w:szCs w:val="28"/>
        </w:rPr>
        <w:t>校</w:t>
      </w:r>
      <w:r>
        <w:rPr>
          <w:rFonts w:ascii="仿宋_GB2312" w:hAnsi="仿宋_GB2312" w:eastAsia="仿宋_GB2312" w:cs="仿宋_GB2312"/>
          <w:sz w:val="28"/>
          <w:szCs w:val="28"/>
        </w:rPr>
        <w:t>三级共建，按照</w:t>
      </w:r>
      <w:r>
        <w:rPr>
          <w:rFonts w:hint="eastAsia" w:ascii="仿宋_GB2312" w:hAnsi="仿宋_GB2312" w:eastAsia="仿宋_GB2312" w:cs="仿宋_GB2312"/>
          <w:sz w:val="28"/>
          <w:szCs w:val="28"/>
        </w:rPr>
        <w:t>研究会引领、</w:t>
      </w:r>
      <w:r>
        <w:rPr>
          <w:rFonts w:ascii="仿宋_GB2312" w:hAnsi="仿宋_GB2312" w:eastAsia="仿宋_GB2312" w:cs="仿宋_GB2312"/>
          <w:sz w:val="28"/>
          <w:szCs w:val="28"/>
        </w:rPr>
        <w:t>属地管理、服务</w:t>
      </w:r>
      <w:r>
        <w:rPr>
          <w:rFonts w:hint="eastAsia" w:ascii="仿宋_GB2312" w:hAnsi="仿宋_GB2312" w:eastAsia="仿宋_GB2312" w:cs="仿宋_GB2312"/>
          <w:sz w:val="28"/>
          <w:szCs w:val="28"/>
        </w:rPr>
        <w:t>学校</w:t>
      </w:r>
      <w:r>
        <w:rPr>
          <w:rFonts w:ascii="仿宋_GB2312" w:hAnsi="仿宋_GB2312" w:eastAsia="仿宋_GB2312" w:cs="仿宋_GB2312"/>
          <w:sz w:val="28"/>
          <w:szCs w:val="28"/>
        </w:rPr>
        <w:t>的原则由当地教育行政部门和所在学校进行管理。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2" w:firstLineChars="200"/>
        <w:textAlignment w:val="auto"/>
        <w:outlineLvl w:val="9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b/>
          <w:bCs/>
          <w:sz w:val="28"/>
          <w:szCs w:val="28"/>
        </w:rPr>
        <w:t>第二条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b/>
          <w:bCs/>
          <w:sz w:val="28"/>
          <w:szCs w:val="28"/>
        </w:rPr>
        <w:t>名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校长</w:t>
      </w:r>
      <w:r>
        <w:rPr>
          <w:rFonts w:ascii="仿宋_GB2312" w:hAnsi="仿宋_GB2312" w:eastAsia="仿宋_GB2312" w:cs="仿宋_GB2312"/>
          <w:b/>
          <w:bCs/>
          <w:sz w:val="28"/>
          <w:szCs w:val="28"/>
        </w:rPr>
        <w:t>工作室的申报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人</w:t>
      </w:r>
      <w:r>
        <w:rPr>
          <w:rFonts w:ascii="仿宋_GB2312" w:hAnsi="仿宋_GB2312" w:eastAsia="仿宋_GB2312" w:cs="仿宋_GB2312"/>
          <w:b/>
          <w:bCs/>
          <w:sz w:val="28"/>
          <w:szCs w:val="28"/>
        </w:rPr>
        <w:t>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textAlignment w:val="auto"/>
        <w:outlineLvl w:val="9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1.</w:t>
      </w:r>
      <w:r>
        <w:rPr>
          <w:rFonts w:hint="eastAsia" w:ascii="仿宋_GB2312" w:hAnsi="仿宋_GB2312" w:eastAsia="仿宋_GB2312" w:cs="仿宋_GB2312"/>
          <w:sz w:val="28"/>
          <w:szCs w:val="28"/>
        </w:rPr>
        <w:t>申报人</w:t>
      </w:r>
      <w:r>
        <w:rPr>
          <w:rFonts w:ascii="仿宋_GB2312" w:hAnsi="仿宋_GB2312" w:eastAsia="仿宋_GB2312" w:cs="仿宋_GB2312"/>
          <w:sz w:val="28"/>
          <w:szCs w:val="28"/>
        </w:rPr>
        <w:t>应是</w:t>
      </w:r>
      <w:r>
        <w:rPr>
          <w:rFonts w:hint="eastAsia" w:ascii="仿宋_GB2312" w:hAnsi="仿宋_GB2312" w:eastAsia="仿宋_GB2312" w:cs="仿宋_GB2312"/>
          <w:sz w:val="28"/>
          <w:szCs w:val="28"/>
        </w:rPr>
        <w:t>学校管理工作</w:t>
      </w:r>
      <w:r>
        <w:rPr>
          <w:rFonts w:ascii="仿宋_GB2312" w:hAnsi="仿宋_GB2312" w:eastAsia="仿宋_GB2312" w:cs="仿宋_GB2312"/>
          <w:sz w:val="28"/>
          <w:szCs w:val="28"/>
        </w:rPr>
        <w:t>的模范、科研</w:t>
      </w:r>
      <w:r>
        <w:rPr>
          <w:rFonts w:hint="eastAsia" w:ascii="仿宋_GB2312" w:hAnsi="仿宋_GB2312" w:eastAsia="仿宋_GB2312" w:cs="仿宋_GB2312"/>
          <w:sz w:val="28"/>
          <w:szCs w:val="28"/>
        </w:rPr>
        <w:t>与实践创新</w:t>
      </w:r>
      <w:r>
        <w:rPr>
          <w:rFonts w:ascii="仿宋_GB2312" w:hAnsi="仿宋_GB2312" w:eastAsia="仿宋_GB2312" w:cs="仿宋_GB2312"/>
          <w:sz w:val="28"/>
          <w:szCs w:val="28"/>
        </w:rPr>
        <w:t>的能手，具有较强的专业引领、培训指导和组织协调能力，同时</w:t>
      </w:r>
      <w:r>
        <w:rPr>
          <w:rFonts w:hint="eastAsia" w:ascii="仿宋_GB2312" w:hAnsi="仿宋_GB2312" w:eastAsia="仿宋_GB2312" w:cs="仿宋_GB2312"/>
          <w:sz w:val="28"/>
          <w:szCs w:val="28"/>
        </w:rPr>
        <w:t>至少符合</w:t>
      </w:r>
      <w:r>
        <w:rPr>
          <w:rFonts w:ascii="仿宋_GB2312" w:hAnsi="仿宋_GB2312" w:eastAsia="仿宋_GB2312" w:cs="仿宋_GB2312"/>
          <w:sz w:val="28"/>
          <w:szCs w:val="28"/>
        </w:rPr>
        <w:t>以下条件</w:t>
      </w:r>
      <w:r>
        <w:rPr>
          <w:rFonts w:hint="eastAsia" w:ascii="仿宋_GB2312" w:hAnsi="仿宋_GB2312" w:eastAsia="仿宋_GB2312" w:cs="仿宋_GB2312"/>
          <w:sz w:val="28"/>
          <w:szCs w:val="28"/>
        </w:rPr>
        <w:t>中的任何两项</w:t>
      </w:r>
      <w:r>
        <w:rPr>
          <w:rFonts w:ascii="仿宋_GB2312" w:hAnsi="仿宋_GB2312" w:eastAsia="仿宋_GB2312" w:cs="仿宋_GB2312"/>
          <w:sz w:val="28"/>
          <w:szCs w:val="28"/>
        </w:rPr>
        <w:t>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textAlignment w:val="auto"/>
        <w:outlineLvl w:val="9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(1)</w:t>
      </w:r>
      <w:r>
        <w:rPr>
          <w:rFonts w:hint="eastAsia" w:ascii="仿宋_GB2312" w:hAnsi="仿宋_GB2312" w:eastAsia="仿宋_GB2312" w:cs="仿宋_GB2312"/>
          <w:sz w:val="28"/>
          <w:szCs w:val="28"/>
        </w:rPr>
        <w:t>担任中小学（幼儿园）校长满3年以上</w:t>
      </w:r>
      <w:r>
        <w:rPr>
          <w:rFonts w:ascii="仿宋_GB2312" w:hAnsi="仿宋_GB2312" w:eastAsia="仿宋_GB2312" w:cs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textAlignment w:val="auto"/>
        <w:outlineLvl w:val="9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(2)获得</w:t>
      </w:r>
      <w:r>
        <w:rPr>
          <w:rFonts w:hint="eastAsia" w:ascii="仿宋_GB2312" w:hAnsi="仿宋_GB2312" w:eastAsia="仿宋_GB2312" w:cs="仿宋_GB2312"/>
          <w:sz w:val="28"/>
          <w:szCs w:val="28"/>
        </w:rPr>
        <w:t>市县级中小学优秀校长称号</w:t>
      </w:r>
      <w:r>
        <w:rPr>
          <w:rFonts w:ascii="仿宋_GB2312" w:hAnsi="仿宋_GB2312" w:eastAsia="仿宋_GB2312" w:cs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(3)</w:t>
      </w:r>
      <w:r>
        <w:rPr>
          <w:rFonts w:ascii="仿宋_GB2312" w:hAnsi="仿宋_GB2312" w:eastAsia="仿宋_GB2312" w:cs="仿宋_GB2312"/>
          <w:sz w:val="28"/>
          <w:szCs w:val="28"/>
        </w:rPr>
        <w:t>在</w:t>
      </w:r>
      <w:r>
        <w:rPr>
          <w:rFonts w:hint="eastAsia" w:ascii="仿宋_GB2312" w:hAnsi="仿宋_GB2312" w:eastAsia="仿宋_GB2312" w:cs="仿宋_GB2312"/>
          <w:sz w:val="28"/>
          <w:szCs w:val="28"/>
        </w:rPr>
        <w:t>区域内</w:t>
      </w:r>
      <w:r>
        <w:rPr>
          <w:rFonts w:ascii="仿宋_GB2312" w:hAnsi="仿宋_GB2312" w:eastAsia="仿宋_GB2312" w:cs="仿宋_GB2312"/>
          <w:sz w:val="28"/>
          <w:szCs w:val="28"/>
        </w:rPr>
        <w:t>有较高的</w:t>
      </w:r>
      <w:r>
        <w:rPr>
          <w:rFonts w:hint="eastAsia" w:ascii="仿宋_GB2312" w:hAnsi="仿宋_GB2312" w:eastAsia="仿宋_GB2312" w:cs="仿宋_GB2312"/>
          <w:sz w:val="28"/>
          <w:szCs w:val="28"/>
        </w:rPr>
        <w:t>学校管理工作</w:t>
      </w:r>
      <w:r>
        <w:rPr>
          <w:rFonts w:ascii="仿宋_GB2312" w:hAnsi="仿宋_GB2312" w:eastAsia="仿宋_GB2312" w:cs="仿宋_GB2312"/>
          <w:sz w:val="28"/>
          <w:szCs w:val="28"/>
        </w:rPr>
        <w:t>知名度和影响力</w:t>
      </w:r>
      <w:r>
        <w:rPr>
          <w:rFonts w:hint="eastAsia" w:ascii="仿宋_GB2312" w:hAnsi="仿宋_GB2312" w:eastAsia="仿宋_GB2312" w:cs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textAlignment w:val="auto"/>
        <w:outlineLvl w:val="9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(4)</w:t>
      </w:r>
      <w:r>
        <w:rPr>
          <w:rFonts w:ascii="仿宋_GB2312" w:hAnsi="仿宋_GB2312" w:eastAsia="仿宋_GB2312" w:cs="仿宋_GB2312"/>
          <w:sz w:val="28"/>
          <w:szCs w:val="28"/>
        </w:rPr>
        <w:t>有较丰富的指导</w:t>
      </w:r>
      <w:r>
        <w:rPr>
          <w:rFonts w:hint="eastAsia" w:ascii="仿宋_GB2312" w:hAnsi="仿宋_GB2312" w:eastAsia="仿宋_GB2312" w:cs="仿宋_GB2312"/>
          <w:sz w:val="28"/>
          <w:szCs w:val="28"/>
        </w:rPr>
        <w:t>传授教育教学管理</w:t>
      </w:r>
      <w:r>
        <w:rPr>
          <w:rFonts w:ascii="仿宋_GB2312" w:hAnsi="仿宋_GB2312" w:eastAsia="仿宋_GB2312" w:cs="仿宋_GB2312"/>
          <w:sz w:val="28"/>
          <w:szCs w:val="28"/>
        </w:rPr>
        <w:t>经历和经验。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textAlignment w:val="auto"/>
        <w:outlineLvl w:val="9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2.具有履行名</w:t>
      </w:r>
      <w:r>
        <w:rPr>
          <w:rFonts w:hint="eastAsia" w:ascii="仿宋_GB2312" w:hAnsi="仿宋_GB2312" w:eastAsia="仿宋_GB2312" w:cs="仿宋_GB2312"/>
          <w:sz w:val="28"/>
          <w:szCs w:val="28"/>
        </w:rPr>
        <w:t>校长</w:t>
      </w:r>
      <w:r>
        <w:rPr>
          <w:rFonts w:ascii="仿宋_GB2312" w:hAnsi="仿宋_GB2312" w:eastAsia="仿宋_GB2312" w:cs="仿宋_GB2312"/>
          <w:sz w:val="28"/>
          <w:szCs w:val="28"/>
        </w:rPr>
        <w:t>工作室主要职责的必要条件。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2" w:firstLineChars="200"/>
        <w:textAlignment w:val="auto"/>
        <w:outlineLvl w:val="9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b/>
          <w:bCs/>
          <w:sz w:val="28"/>
          <w:szCs w:val="28"/>
        </w:rPr>
        <w:t>第三条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b/>
          <w:bCs/>
          <w:sz w:val="28"/>
          <w:szCs w:val="28"/>
        </w:rPr>
        <w:t>名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校长</w:t>
      </w:r>
      <w:r>
        <w:rPr>
          <w:rFonts w:ascii="仿宋_GB2312" w:hAnsi="仿宋_GB2312" w:eastAsia="仿宋_GB2312" w:cs="仿宋_GB2312"/>
          <w:b/>
          <w:bCs/>
          <w:sz w:val="28"/>
          <w:szCs w:val="28"/>
        </w:rPr>
        <w:t>工作室的分布、申报和审批程序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textAlignment w:val="auto"/>
        <w:outlineLvl w:val="9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1.名</w:t>
      </w:r>
      <w:r>
        <w:rPr>
          <w:rFonts w:hint="eastAsia" w:ascii="仿宋_GB2312" w:hAnsi="仿宋_GB2312" w:eastAsia="仿宋_GB2312" w:cs="仿宋_GB2312"/>
          <w:sz w:val="28"/>
          <w:szCs w:val="28"/>
        </w:rPr>
        <w:t>校长</w:t>
      </w:r>
      <w:r>
        <w:rPr>
          <w:rFonts w:ascii="仿宋_GB2312" w:hAnsi="仿宋_GB2312" w:eastAsia="仿宋_GB2312" w:cs="仿宋_GB2312"/>
          <w:sz w:val="28"/>
          <w:szCs w:val="28"/>
        </w:rPr>
        <w:t>工作室在全省范围内</w:t>
      </w:r>
      <w:r>
        <w:rPr>
          <w:rFonts w:hint="eastAsia" w:ascii="仿宋_GB2312" w:hAnsi="仿宋_GB2312" w:eastAsia="仿宋_GB2312" w:cs="仿宋_GB2312"/>
          <w:sz w:val="28"/>
          <w:szCs w:val="28"/>
        </w:rPr>
        <w:t>遴选</w:t>
      </w:r>
      <w:r>
        <w:rPr>
          <w:rFonts w:ascii="仿宋_GB2312" w:hAnsi="仿宋_GB2312" w:eastAsia="仿宋_GB2312" w:cs="仿宋_GB2312"/>
          <w:sz w:val="28"/>
          <w:szCs w:val="28"/>
        </w:rPr>
        <w:t>，参照各地</w:t>
      </w:r>
      <w:r>
        <w:rPr>
          <w:rFonts w:hint="eastAsia" w:ascii="仿宋_GB2312" w:hAnsi="仿宋_GB2312" w:eastAsia="仿宋_GB2312" w:cs="仿宋_GB2312"/>
          <w:sz w:val="28"/>
          <w:szCs w:val="28"/>
        </w:rPr>
        <w:t>基础教育系统学校管理工作</w:t>
      </w:r>
      <w:r>
        <w:rPr>
          <w:rFonts w:ascii="仿宋_GB2312" w:hAnsi="仿宋_GB2312" w:eastAsia="仿宋_GB2312" w:cs="仿宋_GB2312"/>
          <w:sz w:val="28"/>
          <w:szCs w:val="28"/>
        </w:rPr>
        <w:t>的情况，</w:t>
      </w:r>
      <w:r>
        <w:rPr>
          <w:rFonts w:hint="eastAsia" w:ascii="仿宋_GB2312" w:hAnsi="仿宋_GB2312" w:eastAsia="仿宋_GB2312" w:cs="仿宋_GB2312"/>
          <w:sz w:val="28"/>
          <w:szCs w:val="28"/>
        </w:rPr>
        <w:t>每个区县</w:t>
      </w:r>
      <w:r>
        <w:rPr>
          <w:rFonts w:ascii="仿宋_GB2312" w:hAnsi="仿宋_GB2312" w:eastAsia="仿宋_GB2312" w:cs="仿宋_GB2312"/>
          <w:sz w:val="28"/>
          <w:szCs w:val="28"/>
        </w:rPr>
        <w:t>统筹安排申报名额</w:t>
      </w:r>
      <w:r>
        <w:rPr>
          <w:rFonts w:hint="eastAsia" w:ascii="仿宋_GB2312" w:hAnsi="仿宋_GB2312" w:eastAsia="仿宋_GB2312" w:cs="仿宋_GB2312"/>
          <w:sz w:val="28"/>
          <w:szCs w:val="28"/>
        </w:rPr>
        <w:t>，原则上不超过3个</w:t>
      </w:r>
      <w:r>
        <w:rPr>
          <w:rFonts w:ascii="仿宋_GB2312" w:hAnsi="仿宋_GB2312" w:eastAsia="仿宋_GB2312" w:cs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textAlignment w:val="auto"/>
        <w:outlineLvl w:val="9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2.申报和</w:t>
      </w:r>
      <w:r>
        <w:rPr>
          <w:rFonts w:hint="eastAsia" w:ascii="仿宋_GB2312" w:hAnsi="仿宋_GB2312" w:eastAsia="仿宋_GB2312" w:cs="仿宋_GB2312"/>
          <w:sz w:val="28"/>
          <w:szCs w:val="28"/>
        </w:rPr>
        <w:t>评审</w:t>
      </w:r>
      <w:r>
        <w:rPr>
          <w:rFonts w:ascii="仿宋_GB2312" w:hAnsi="仿宋_GB2312" w:eastAsia="仿宋_GB2312" w:cs="仿宋_GB2312"/>
          <w:sz w:val="28"/>
          <w:szCs w:val="28"/>
        </w:rPr>
        <w:t>的程序:由具备条件的学校</w:t>
      </w:r>
      <w:r>
        <w:rPr>
          <w:rFonts w:hint="eastAsia" w:ascii="仿宋_GB2312" w:hAnsi="仿宋_GB2312" w:eastAsia="仿宋_GB2312" w:cs="仿宋_GB2312"/>
          <w:sz w:val="28"/>
          <w:szCs w:val="28"/>
        </w:rPr>
        <w:t>或校长个人</w:t>
      </w:r>
      <w:r>
        <w:rPr>
          <w:rFonts w:ascii="仿宋_GB2312" w:hAnsi="仿宋_GB2312" w:eastAsia="仿宋_GB2312" w:cs="仿宋_GB2312"/>
          <w:sz w:val="28"/>
          <w:szCs w:val="28"/>
        </w:rPr>
        <w:t>自愿申报，并按要求填写相关材料，经所在学校</w:t>
      </w:r>
      <w:r>
        <w:rPr>
          <w:rFonts w:hint="eastAsia" w:ascii="仿宋_GB2312" w:hAnsi="仿宋_GB2312" w:eastAsia="仿宋_GB2312" w:cs="仿宋_GB2312"/>
          <w:sz w:val="28"/>
          <w:szCs w:val="28"/>
        </w:rPr>
        <w:t>盖章；</w:t>
      </w:r>
      <w:r>
        <w:rPr>
          <w:rFonts w:ascii="仿宋_GB2312" w:hAnsi="仿宋_GB2312" w:eastAsia="仿宋_GB2312" w:cs="仿宋_GB2312"/>
          <w:sz w:val="28"/>
          <w:szCs w:val="28"/>
        </w:rPr>
        <w:t>由</w:t>
      </w:r>
      <w:r>
        <w:rPr>
          <w:rFonts w:hint="eastAsia" w:ascii="仿宋_GB2312" w:hAnsi="仿宋_GB2312" w:eastAsia="仿宋_GB2312" w:cs="仿宋_GB2312"/>
          <w:sz w:val="28"/>
          <w:szCs w:val="28"/>
        </w:rPr>
        <w:t>研究会秘书处</w:t>
      </w:r>
      <w:r>
        <w:rPr>
          <w:rFonts w:ascii="仿宋_GB2312" w:hAnsi="仿宋_GB2312" w:eastAsia="仿宋_GB2312" w:cs="仿宋_GB2312"/>
          <w:sz w:val="28"/>
          <w:szCs w:val="28"/>
        </w:rPr>
        <w:t>组织初评;</w:t>
      </w:r>
      <w:r>
        <w:rPr>
          <w:rFonts w:hint="eastAsia" w:ascii="仿宋_GB2312" w:hAnsi="仿宋_GB2312" w:eastAsia="仿宋_GB2312" w:cs="仿宋_GB2312"/>
          <w:sz w:val="28"/>
          <w:szCs w:val="28"/>
        </w:rPr>
        <w:t>研究会</w:t>
      </w:r>
      <w:r>
        <w:rPr>
          <w:rFonts w:ascii="仿宋_GB2312" w:hAnsi="仿宋_GB2312" w:eastAsia="仿宋_GB2312" w:cs="仿宋_GB2312"/>
          <w:sz w:val="28"/>
          <w:szCs w:val="28"/>
        </w:rPr>
        <w:t>组织专家进行复评，最后确定名</w:t>
      </w:r>
      <w:r>
        <w:rPr>
          <w:rFonts w:hint="eastAsia" w:ascii="仿宋_GB2312" w:hAnsi="仿宋_GB2312" w:eastAsia="仿宋_GB2312" w:cs="仿宋_GB2312"/>
          <w:sz w:val="28"/>
          <w:szCs w:val="28"/>
        </w:rPr>
        <w:t>校长</w:t>
      </w:r>
      <w:r>
        <w:rPr>
          <w:rFonts w:ascii="仿宋_GB2312" w:hAnsi="仿宋_GB2312" w:eastAsia="仿宋_GB2312" w:cs="仿宋_GB2312"/>
          <w:sz w:val="28"/>
          <w:szCs w:val="28"/>
        </w:rPr>
        <w:t>工作室并</w:t>
      </w:r>
      <w:r>
        <w:rPr>
          <w:rFonts w:hint="eastAsia" w:ascii="仿宋_GB2312" w:hAnsi="仿宋_GB2312" w:eastAsia="仿宋_GB2312" w:cs="仿宋_GB2312"/>
          <w:sz w:val="28"/>
          <w:szCs w:val="28"/>
        </w:rPr>
        <w:t>授牌颁证</w:t>
      </w:r>
      <w:r>
        <w:rPr>
          <w:rFonts w:ascii="仿宋_GB2312" w:hAnsi="仿宋_GB2312" w:eastAsia="仿宋_GB2312" w:cs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2" w:firstLineChars="200"/>
        <w:textAlignment w:val="auto"/>
        <w:outlineLvl w:val="9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b/>
          <w:bCs/>
          <w:sz w:val="28"/>
          <w:szCs w:val="28"/>
        </w:rPr>
        <w:t>第四条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b/>
          <w:bCs/>
          <w:sz w:val="28"/>
          <w:szCs w:val="28"/>
        </w:rPr>
        <w:t>名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校长</w:t>
      </w:r>
      <w:r>
        <w:rPr>
          <w:rFonts w:ascii="仿宋_GB2312" w:hAnsi="仿宋_GB2312" w:eastAsia="仿宋_GB2312" w:cs="仿宋_GB2312"/>
          <w:b/>
          <w:bCs/>
          <w:sz w:val="28"/>
          <w:szCs w:val="28"/>
        </w:rPr>
        <w:t>工作室的人员组成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textAlignment w:val="auto"/>
        <w:outlineLvl w:val="9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</w:t>
      </w:r>
      <w:r>
        <w:rPr>
          <w:rFonts w:ascii="仿宋_GB2312" w:hAnsi="仿宋_GB2312" w:eastAsia="仿宋_GB2312" w:cs="仿宋_GB2312"/>
          <w:sz w:val="28"/>
          <w:szCs w:val="28"/>
        </w:rPr>
        <w:t>中小学</w:t>
      </w:r>
      <w:r>
        <w:rPr>
          <w:rFonts w:hint="eastAsia" w:ascii="仿宋_GB2312" w:hAnsi="仿宋_GB2312" w:eastAsia="仿宋_GB2312" w:cs="仿宋_GB2312"/>
          <w:sz w:val="28"/>
          <w:szCs w:val="28"/>
        </w:rPr>
        <w:t>（幼儿园）的校长（园长）</w:t>
      </w:r>
      <w:r>
        <w:rPr>
          <w:rFonts w:ascii="仿宋_GB2312" w:hAnsi="仿宋_GB2312" w:eastAsia="仿宋_GB2312" w:cs="仿宋_GB2312"/>
          <w:sz w:val="28"/>
          <w:szCs w:val="28"/>
        </w:rPr>
        <w:t>，主持工作室的全面工作，是工作室的责任人</w:t>
      </w:r>
      <w:r>
        <w:rPr>
          <w:rFonts w:hint="eastAsia" w:ascii="仿宋_GB2312" w:hAnsi="仿宋_GB2312" w:eastAsia="仿宋_GB2312" w:cs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</w:t>
      </w:r>
      <w:r>
        <w:rPr>
          <w:rFonts w:ascii="仿宋_GB2312" w:hAnsi="仿宋_GB2312" w:eastAsia="仿宋_GB2312" w:cs="仿宋_GB2312"/>
          <w:w w:val="95"/>
          <w:sz w:val="28"/>
          <w:szCs w:val="28"/>
        </w:rPr>
        <w:t>工作室成员，由</w:t>
      </w:r>
      <w:r>
        <w:rPr>
          <w:rFonts w:hint="eastAsia" w:ascii="仿宋_GB2312" w:hAnsi="仿宋_GB2312" w:eastAsia="仿宋_GB2312" w:cs="仿宋_GB2312"/>
          <w:w w:val="95"/>
          <w:sz w:val="28"/>
          <w:szCs w:val="28"/>
        </w:rPr>
        <w:t>本区域或本学校的校长（园长）、副校长（副园长）等</w:t>
      </w:r>
      <w:r>
        <w:rPr>
          <w:rFonts w:ascii="仿宋_GB2312" w:hAnsi="仿宋_GB2312" w:eastAsia="仿宋_GB2312" w:cs="仿宋_GB2312"/>
          <w:w w:val="95"/>
          <w:sz w:val="28"/>
          <w:szCs w:val="28"/>
        </w:rPr>
        <w:t>组成，</w:t>
      </w:r>
      <w:r>
        <w:rPr>
          <w:rFonts w:hint="eastAsia" w:ascii="仿宋_GB2312" w:hAnsi="仿宋_GB2312" w:eastAsia="仿宋_GB2312" w:cs="仿宋_GB2312"/>
          <w:w w:val="95"/>
          <w:sz w:val="28"/>
          <w:szCs w:val="28"/>
        </w:rPr>
        <w:t>工作室</w:t>
      </w:r>
      <w:r>
        <w:rPr>
          <w:rFonts w:ascii="仿宋_GB2312" w:hAnsi="仿宋_GB2312" w:eastAsia="仿宋_GB2312" w:cs="仿宋_GB2312"/>
          <w:w w:val="95"/>
          <w:sz w:val="28"/>
          <w:szCs w:val="28"/>
        </w:rPr>
        <w:t>成员不少于5人(其中</w:t>
      </w:r>
      <w:r>
        <w:rPr>
          <w:rFonts w:hint="eastAsia" w:ascii="仿宋_GB2312" w:hAnsi="仿宋_GB2312" w:eastAsia="仿宋_GB2312" w:cs="仿宋_GB2312"/>
          <w:w w:val="95"/>
          <w:sz w:val="28"/>
          <w:szCs w:val="28"/>
        </w:rPr>
        <w:t>至少</w:t>
      </w:r>
      <w:r>
        <w:rPr>
          <w:rFonts w:ascii="仿宋_GB2312" w:hAnsi="仿宋_GB2312" w:eastAsia="仿宋_GB2312" w:cs="仿宋_GB2312"/>
          <w:w w:val="95"/>
          <w:sz w:val="28"/>
          <w:szCs w:val="28"/>
        </w:rPr>
        <w:t>1人应来自</w:t>
      </w:r>
      <w:r>
        <w:rPr>
          <w:rFonts w:hint="eastAsia" w:ascii="仿宋_GB2312" w:hAnsi="仿宋_GB2312" w:eastAsia="仿宋_GB2312" w:cs="仿宋_GB2312"/>
          <w:w w:val="95"/>
          <w:sz w:val="28"/>
          <w:szCs w:val="28"/>
        </w:rPr>
        <w:t>挂牌工作室负责人</w:t>
      </w:r>
      <w:r>
        <w:rPr>
          <w:rFonts w:ascii="仿宋_GB2312" w:hAnsi="仿宋_GB2312" w:eastAsia="仿宋_GB2312" w:cs="仿宋_GB2312"/>
          <w:w w:val="95"/>
          <w:sz w:val="28"/>
          <w:szCs w:val="28"/>
        </w:rPr>
        <w:t>任职学校)</w:t>
      </w:r>
      <w:r>
        <w:rPr>
          <w:rFonts w:hint="eastAsia" w:ascii="仿宋_GB2312" w:hAnsi="仿宋_GB2312" w:eastAsia="仿宋_GB2312" w:cs="仿宋_GB2312"/>
          <w:w w:val="95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textAlignment w:val="auto"/>
        <w:outlineLvl w:val="9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</w:t>
      </w:r>
      <w:r>
        <w:rPr>
          <w:rFonts w:ascii="仿宋_GB2312" w:hAnsi="仿宋_GB2312" w:eastAsia="仿宋_GB2312" w:cs="仿宋_GB2312"/>
          <w:sz w:val="28"/>
          <w:szCs w:val="28"/>
        </w:rPr>
        <w:t>名</w:t>
      </w:r>
      <w:r>
        <w:rPr>
          <w:rFonts w:hint="eastAsia" w:ascii="仿宋_GB2312" w:hAnsi="仿宋_GB2312" w:eastAsia="仿宋_GB2312" w:cs="仿宋_GB2312"/>
          <w:sz w:val="28"/>
          <w:szCs w:val="28"/>
        </w:rPr>
        <w:t>校长工作室设</w:t>
      </w:r>
      <w:r>
        <w:rPr>
          <w:rFonts w:ascii="仿宋_GB2312" w:hAnsi="仿宋_GB2312" w:eastAsia="仿宋_GB2312" w:cs="仿宋_GB2312"/>
          <w:sz w:val="28"/>
          <w:szCs w:val="28"/>
        </w:rPr>
        <w:t>助理</w:t>
      </w:r>
      <w:r>
        <w:rPr>
          <w:rFonts w:hint="eastAsia" w:ascii="仿宋_GB2312" w:hAnsi="仿宋_GB2312" w:eastAsia="仿宋_GB2312" w:cs="仿宋_GB2312"/>
          <w:sz w:val="28"/>
          <w:szCs w:val="28"/>
        </w:rPr>
        <w:t>一名，协助工作室负责人</w:t>
      </w:r>
      <w:r>
        <w:rPr>
          <w:rFonts w:ascii="仿宋_GB2312" w:hAnsi="仿宋_GB2312" w:eastAsia="仿宋_GB2312" w:cs="仿宋_GB2312"/>
          <w:sz w:val="28"/>
          <w:szCs w:val="28"/>
        </w:rPr>
        <w:t>开展工作</w:t>
      </w:r>
      <w:r>
        <w:rPr>
          <w:rFonts w:hint="eastAsia" w:ascii="仿宋_GB2312" w:hAnsi="仿宋_GB2312" w:eastAsia="仿宋_GB2312" w:cs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2" w:firstLineChars="200"/>
        <w:textAlignment w:val="auto"/>
        <w:outlineLvl w:val="9"/>
        <w:rPr>
          <w:rFonts w:ascii="仿宋_GB2312" w:hAnsi="仿宋_GB2312" w:eastAsia="仿宋_GB2312" w:cs="仿宋_GB2312"/>
          <w:b/>
          <w:bCs/>
          <w:sz w:val="28"/>
          <w:szCs w:val="28"/>
        </w:rPr>
      </w:pPr>
      <w:r>
        <w:rPr>
          <w:rFonts w:ascii="仿宋_GB2312" w:hAnsi="仿宋_GB2312" w:eastAsia="仿宋_GB2312" w:cs="仿宋_GB2312"/>
          <w:b/>
          <w:bCs/>
          <w:sz w:val="28"/>
          <w:szCs w:val="28"/>
        </w:rPr>
        <w:t>第五条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b/>
          <w:bCs/>
          <w:sz w:val="28"/>
          <w:szCs w:val="28"/>
        </w:rPr>
        <w:t>名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校长</w:t>
      </w:r>
      <w:r>
        <w:rPr>
          <w:rFonts w:ascii="仿宋_GB2312" w:hAnsi="仿宋_GB2312" w:eastAsia="仿宋_GB2312" w:cs="仿宋_GB2312"/>
          <w:b/>
          <w:bCs/>
          <w:sz w:val="28"/>
          <w:szCs w:val="28"/>
        </w:rPr>
        <w:t>工作室主要职责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textAlignment w:val="auto"/>
        <w:outlineLvl w:val="9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1.</w:t>
      </w:r>
      <w:r>
        <w:rPr>
          <w:rFonts w:hint="eastAsia" w:ascii="仿宋_GB2312" w:hAnsi="仿宋_GB2312" w:eastAsia="仿宋_GB2312" w:cs="仿宋_GB2312"/>
          <w:sz w:val="28"/>
          <w:szCs w:val="28"/>
        </w:rPr>
        <w:t>承担工作室成员的培训和指导工作。通过“名校长工作室”的培养，提升成员的政治思想、师德修养、领导能力和工作作风，拓宽教育视野，提高教育管理和创新能力，使成员的办学理念更加系统化、特色化，促进学校办学质量和办学效益的明显提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textAlignment w:val="auto"/>
        <w:outlineLvl w:val="9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2.</w:t>
      </w:r>
      <w:r>
        <w:rPr>
          <w:rFonts w:hint="eastAsia" w:ascii="仿宋_GB2312" w:hAnsi="仿宋_GB2312" w:eastAsia="仿宋_GB2312" w:cs="仿宋_GB2312"/>
          <w:sz w:val="28"/>
          <w:szCs w:val="28"/>
        </w:rPr>
        <w:t>搭建优秀校长集中研修的平台。建立校长积极参与、合作研修与自主发展的工作机制，全面总结校长们的办学经验和思想，深入开展项目或课题研究。在周期内确定并开展至少一项课题研究，形成一批教育教学改革实验和学校管理研究成果，并在全县全市乃至更大范围产生一定影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textAlignment w:val="auto"/>
        <w:outlineLvl w:val="9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3.</w:t>
      </w:r>
      <w:r>
        <w:rPr>
          <w:rFonts w:hint="eastAsia" w:ascii="仿宋_GB2312" w:hAnsi="仿宋_GB2312" w:eastAsia="仿宋_GB2312" w:cs="仿宋_GB2312"/>
          <w:sz w:val="28"/>
          <w:szCs w:val="28"/>
        </w:rPr>
        <w:t>带动和指导其他学校工作。以研讨会、报告会、名校长论坛、现场指导等形式，每年至少承担一次主题活动，充分发挥工作室的示范辐射作用。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2" w:firstLineChars="200"/>
        <w:textAlignment w:val="auto"/>
        <w:outlineLvl w:val="9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b/>
          <w:bCs/>
          <w:sz w:val="28"/>
          <w:szCs w:val="28"/>
        </w:rPr>
        <w:t>第六条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b/>
          <w:bCs/>
          <w:sz w:val="28"/>
          <w:szCs w:val="28"/>
        </w:rPr>
        <w:t>名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校长</w:t>
      </w:r>
      <w:r>
        <w:rPr>
          <w:rFonts w:ascii="仿宋_GB2312" w:hAnsi="仿宋_GB2312" w:eastAsia="仿宋_GB2312" w:cs="仿宋_GB2312"/>
          <w:b/>
          <w:bCs/>
          <w:sz w:val="28"/>
          <w:szCs w:val="28"/>
        </w:rPr>
        <w:t>工作室的指导与管理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textAlignment w:val="auto"/>
        <w:outlineLvl w:val="9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1.名</w:t>
      </w:r>
      <w:r>
        <w:rPr>
          <w:rFonts w:hint="eastAsia" w:ascii="仿宋_GB2312" w:hAnsi="仿宋_GB2312" w:eastAsia="仿宋_GB2312" w:cs="仿宋_GB2312"/>
          <w:sz w:val="28"/>
          <w:szCs w:val="28"/>
        </w:rPr>
        <w:t>校长</w:t>
      </w:r>
      <w:r>
        <w:rPr>
          <w:rFonts w:ascii="仿宋_GB2312" w:hAnsi="仿宋_GB2312" w:eastAsia="仿宋_GB2312" w:cs="仿宋_GB2312"/>
          <w:sz w:val="28"/>
          <w:szCs w:val="28"/>
        </w:rPr>
        <w:t>工作室由</w:t>
      </w:r>
      <w:r>
        <w:rPr>
          <w:rFonts w:hint="eastAsia" w:ascii="仿宋_GB2312" w:hAnsi="仿宋_GB2312" w:eastAsia="仿宋_GB2312" w:cs="仿宋_GB2312"/>
          <w:sz w:val="28"/>
          <w:szCs w:val="28"/>
        </w:rPr>
        <w:t>研究会秘书处</w:t>
      </w:r>
      <w:r>
        <w:rPr>
          <w:rFonts w:ascii="仿宋_GB2312" w:hAnsi="仿宋_GB2312" w:eastAsia="仿宋_GB2312" w:cs="仿宋_GB2312"/>
          <w:sz w:val="28"/>
          <w:szCs w:val="28"/>
        </w:rPr>
        <w:t>负责管理，</w:t>
      </w:r>
      <w:r>
        <w:rPr>
          <w:rFonts w:hint="eastAsia" w:ascii="仿宋_GB2312" w:hAnsi="仿宋_GB2312" w:eastAsia="仿宋_GB2312" w:cs="仿宋_GB2312"/>
          <w:sz w:val="28"/>
          <w:szCs w:val="28"/>
        </w:rPr>
        <w:t>研究会</w:t>
      </w:r>
      <w:r>
        <w:rPr>
          <w:rFonts w:ascii="仿宋_GB2312" w:hAnsi="仿宋_GB2312" w:eastAsia="仿宋_GB2312" w:cs="仿宋_GB2312"/>
          <w:sz w:val="28"/>
          <w:szCs w:val="28"/>
        </w:rPr>
        <w:t>负责业务指导</w:t>
      </w:r>
      <w:r>
        <w:rPr>
          <w:rFonts w:hint="eastAsia" w:ascii="仿宋_GB2312" w:hAnsi="仿宋_GB2312" w:eastAsia="仿宋_GB2312" w:cs="仿宋_GB2312"/>
          <w:sz w:val="28"/>
          <w:szCs w:val="28"/>
        </w:rPr>
        <w:t>，所属区县</w:t>
      </w:r>
      <w:r>
        <w:rPr>
          <w:rFonts w:ascii="仿宋_GB2312" w:hAnsi="仿宋_GB2312" w:eastAsia="仿宋_GB2312" w:cs="仿宋_GB2312"/>
          <w:sz w:val="28"/>
          <w:szCs w:val="28"/>
        </w:rPr>
        <w:t>教育行政部门可委托所辖教师培训机构负责培训业务的过程管理</w:t>
      </w:r>
      <w:r>
        <w:rPr>
          <w:rFonts w:hint="eastAsia" w:ascii="仿宋_GB2312" w:hAnsi="仿宋_GB2312" w:eastAsia="仿宋_GB2312" w:cs="仿宋_GB2312"/>
          <w:sz w:val="28"/>
          <w:szCs w:val="28"/>
        </w:rPr>
        <w:t>与指导</w:t>
      </w:r>
      <w:r>
        <w:rPr>
          <w:rFonts w:ascii="仿宋_GB2312" w:hAnsi="仿宋_GB2312" w:eastAsia="仿宋_GB2312" w:cs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textAlignment w:val="auto"/>
        <w:outlineLvl w:val="9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2.名</w:t>
      </w:r>
      <w:r>
        <w:rPr>
          <w:rFonts w:hint="eastAsia" w:ascii="仿宋_GB2312" w:hAnsi="仿宋_GB2312" w:eastAsia="仿宋_GB2312" w:cs="仿宋_GB2312"/>
          <w:sz w:val="28"/>
          <w:szCs w:val="28"/>
        </w:rPr>
        <w:t>校长</w:t>
      </w:r>
      <w:r>
        <w:rPr>
          <w:rFonts w:ascii="仿宋_GB2312" w:hAnsi="仿宋_GB2312" w:eastAsia="仿宋_GB2312" w:cs="仿宋_GB2312"/>
          <w:sz w:val="28"/>
          <w:szCs w:val="28"/>
        </w:rPr>
        <w:t>工作室所在学校协助</w:t>
      </w:r>
      <w:r>
        <w:rPr>
          <w:rFonts w:hint="eastAsia" w:ascii="仿宋_GB2312" w:hAnsi="仿宋_GB2312" w:eastAsia="仿宋_GB2312" w:cs="仿宋_GB2312"/>
          <w:sz w:val="28"/>
          <w:szCs w:val="28"/>
        </w:rPr>
        <w:t>研究会</w:t>
      </w:r>
      <w:r>
        <w:rPr>
          <w:rFonts w:ascii="仿宋_GB2312" w:hAnsi="仿宋_GB2312" w:eastAsia="仿宋_GB2312" w:cs="仿宋_GB2312"/>
          <w:sz w:val="28"/>
          <w:szCs w:val="28"/>
        </w:rPr>
        <w:t>对工作室进行日常管理。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3.</w:t>
      </w:r>
      <w:r>
        <w:rPr>
          <w:rFonts w:hint="eastAsia" w:ascii="仿宋_GB2312" w:hAnsi="仿宋_GB2312" w:eastAsia="仿宋_GB2312" w:cs="仿宋_GB2312"/>
          <w:sz w:val="28"/>
          <w:szCs w:val="28"/>
        </w:rPr>
        <w:t>研究会每年</w:t>
      </w:r>
      <w:r>
        <w:rPr>
          <w:rFonts w:ascii="仿宋_GB2312" w:hAnsi="仿宋_GB2312" w:eastAsia="仿宋_GB2312" w:cs="仿宋_GB2312"/>
          <w:sz w:val="28"/>
          <w:szCs w:val="28"/>
        </w:rPr>
        <w:t>组织名</w:t>
      </w:r>
      <w:r>
        <w:rPr>
          <w:rFonts w:hint="eastAsia" w:ascii="仿宋_GB2312" w:hAnsi="仿宋_GB2312" w:eastAsia="仿宋_GB2312" w:cs="仿宋_GB2312"/>
          <w:sz w:val="28"/>
          <w:szCs w:val="28"/>
        </w:rPr>
        <w:t>校长</w:t>
      </w:r>
      <w:r>
        <w:rPr>
          <w:rFonts w:ascii="仿宋_GB2312" w:hAnsi="仿宋_GB2312" w:eastAsia="仿宋_GB2312" w:cs="仿宋_GB2312"/>
          <w:sz w:val="28"/>
          <w:szCs w:val="28"/>
        </w:rPr>
        <w:t>工作室进行业务培训，进一步</w:t>
      </w:r>
      <w:r>
        <w:rPr>
          <w:rFonts w:hint="eastAsia" w:ascii="仿宋_GB2312" w:hAnsi="仿宋_GB2312" w:eastAsia="仿宋_GB2312" w:cs="仿宋_GB2312"/>
          <w:sz w:val="28"/>
          <w:szCs w:val="28"/>
        </w:rPr>
        <w:t>提高教育教学、管理工作</w:t>
      </w:r>
      <w:r>
        <w:rPr>
          <w:rFonts w:ascii="仿宋_GB2312" w:hAnsi="仿宋_GB2312" w:eastAsia="仿宋_GB2312" w:cs="仿宋_GB2312"/>
          <w:sz w:val="28"/>
          <w:szCs w:val="28"/>
        </w:rPr>
        <w:t>水平</w:t>
      </w:r>
      <w:r>
        <w:rPr>
          <w:rFonts w:hint="eastAsia" w:ascii="仿宋_GB2312" w:hAnsi="仿宋_GB2312" w:eastAsia="仿宋_GB2312" w:cs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textAlignment w:val="auto"/>
        <w:outlineLvl w:val="9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4.</w:t>
      </w:r>
      <w:r>
        <w:rPr>
          <w:rFonts w:hint="eastAsia" w:ascii="仿宋_GB2312" w:hAnsi="仿宋_GB2312" w:eastAsia="仿宋_GB2312" w:cs="仿宋_GB2312"/>
          <w:w w:val="95"/>
          <w:sz w:val="28"/>
          <w:szCs w:val="28"/>
        </w:rPr>
        <w:t>研究会每年</w:t>
      </w:r>
      <w:r>
        <w:rPr>
          <w:rFonts w:ascii="仿宋_GB2312" w:hAnsi="仿宋_GB2312" w:eastAsia="仿宋_GB2312" w:cs="仿宋_GB2312"/>
          <w:w w:val="95"/>
          <w:sz w:val="28"/>
          <w:szCs w:val="28"/>
        </w:rPr>
        <w:t>组织专家为名</w:t>
      </w:r>
      <w:r>
        <w:rPr>
          <w:rFonts w:hint="eastAsia" w:ascii="仿宋_GB2312" w:hAnsi="仿宋_GB2312" w:eastAsia="仿宋_GB2312" w:cs="仿宋_GB2312"/>
          <w:w w:val="95"/>
          <w:sz w:val="28"/>
          <w:szCs w:val="28"/>
        </w:rPr>
        <w:t>校长</w:t>
      </w:r>
      <w:r>
        <w:rPr>
          <w:rFonts w:ascii="仿宋_GB2312" w:hAnsi="仿宋_GB2312" w:eastAsia="仿宋_GB2312" w:cs="仿宋_GB2312"/>
          <w:w w:val="95"/>
          <w:sz w:val="28"/>
          <w:szCs w:val="28"/>
        </w:rPr>
        <w:t>工作室提供业务指导并进行业务</w:t>
      </w:r>
      <w:r>
        <w:rPr>
          <w:rFonts w:hint="eastAsia" w:ascii="仿宋_GB2312" w:hAnsi="仿宋_GB2312" w:eastAsia="仿宋_GB2312" w:cs="仿宋_GB2312"/>
          <w:w w:val="95"/>
          <w:sz w:val="28"/>
          <w:szCs w:val="28"/>
        </w:rPr>
        <w:t>督导</w:t>
      </w:r>
      <w:r>
        <w:rPr>
          <w:rFonts w:ascii="仿宋_GB2312" w:hAnsi="仿宋_GB2312" w:eastAsia="仿宋_GB2312" w:cs="仿宋_GB2312"/>
          <w:w w:val="95"/>
          <w:sz w:val="28"/>
          <w:szCs w:val="28"/>
        </w:rPr>
        <w:t>、评估。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2" w:firstLineChars="20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b/>
          <w:bCs/>
          <w:sz w:val="28"/>
          <w:szCs w:val="28"/>
        </w:rPr>
        <w:t>第七条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b/>
          <w:bCs/>
          <w:sz w:val="28"/>
          <w:szCs w:val="28"/>
        </w:rPr>
        <w:t>名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校长</w:t>
      </w:r>
      <w:r>
        <w:rPr>
          <w:rFonts w:ascii="仿宋_GB2312" w:hAnsi="仿宋_GB2312" w:eastAsia="仿宋_GB2312" w:cs="仿宋_GB2312"/>
          <w:b/>
          <w:bCs/>
          <w:sz w:val="28"/>
          <w:szCs w:val="28"/>
        </w:rPr>
        <w:t>工作室的考核与评价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1.考核形式。</w:t>
      </w:r>
      <w:r>
        <w:rPr>
          <w:rFonts w:hint="eastAsia" w:ascii="仿宋_GB2312" w:hAnsi="仿宋_GB2312" w:eastAsia="仿宋_GB2312" w:cs="仿宋_GB2312"/>
          <w:sz w:val="28"/>
          <w:szCs w:val="28"/>
        </w:rPr>
        <w:t>工作室每年提交一次工作总结，周期结束后对工作室进行考评。考核的方式主要有:一是查看原始材料;二是听取工作室汇报;三是听取学校的评价;四是组织专家现场评估。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2.考核内容。</w:t>
      </w:r>
      <w:r>
        <w:rPr>
          <w:rFonts w:hint="eastAsia" w:ascii="仿宋_GB2312" w:hAnsi="仿宋_GB2312" w:eastAsia="仿宋_GB2312" w:cs="仿宋_GB2312"/>
          <w:sz w:val="28"/>
          <w:szCs w:val="28"/>
        </w:rPr>
        <w:t>首先，是名校长工作室的自身建设；其次，是名校长工作室在培训和助力学校教育教学、管理工作的主要业绩；第三，是名校长工作室在学校教育教学、管理创新研究中所发挥的作用。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3.考核结果。</w:t>
      </w:r>
      <w:r>
        <w:rPr>
          <w:rFonts w:hint="eastAsia" w:ascii="仿宋_GB2312" w:hAnsi="仿宋_GB2312" w:eastAsia="仿宋_GB2312" w:cs="仿宋_GB2312"/>
          <w:sz w:val="28"/>
          <w:szCs w:val="28"/>
        </w:rPr>
        <w:t>每周期考核的结果分为优秀、合格和不合格三个等级。考核为“不合格”者将撤销该工作室;考核为“合格”以上者将自动进入下一周期的工作室建设;考核达到“优秀”等级者，将予以表彰和奖励。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四川省学校文化建设研究会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2020年4月29日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textAlignment w:val="auto"/>
        <w:outlineLvl w:val="9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CD0949"/>
    <w:rsid w:val="55CD094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2020-05-06T07:05:00Z</dcterms:created>
  <dc:creator>Administrator</dc:creator>
  <cp:lastModifiedBy>Administrator</cp:lastModifiedBy>
  <dcterms:modified xsi:type="dcterms:W3CDTF">2020-05-06T07:06:23Z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2052-10.1.0.6391</vt:lpwstr>
  </property>
</Properties>
</file>